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5026" w:type="dxa"/>
        <w:tblInd w:w="-34" w:type="dxa"/>
        <w:tblBorders>
          <w:top w:val="single" w:color="000000" w:themeColor="text1" w:sz="18" w:space="0"/>
          <w:left w:val="single" w:color="000000" w:themeColor="text1" w:sz="18" w:space="0"/>
          <w:bottom w:val="single" w:color="000000" w:themeColor="text1" w:sz="18" w:space="0"/>
          <w:right w:val="single" w:color="000000" w:themeColor="text1" w:sz="18" w:space="0"/>
          <w:insideH w:val="single" w:color="000000" w:themeColor="text1" w:sz="18" w:space="0"/>
          <w:insideV w:val="single" w:color="000000" w:themeColor="text1" w:sz="1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2126"/>
        <w:gridCol w:w="3260"/>
        <w:gridCol w:w="2835"/>
        <w:gridCol w:w="3544"/>
        <w:gridCol w:w="2551"/>
      </w:tblGrid>
      <w:tr w14:paraId="7D7E6B04"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710" w:type="dxa"/>
          </w:tcPr>
          <w:p w14:paraId="2C11573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color="000000" w:themeColor="text1" w:sz="18" w:space="0"/>
            </w:tcBorders>
          </w:tcPr>
          <w:p w14:paraId="304BE19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  <w:p w14:paraId="4D8362D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ABA5EC1">
            <w:pPr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lang w:val="ru-RU"/>
              </w:rPr>
              <w:t>8-В класс</w:t>
            </w:r>
          </w:p>
        </w:tc>
        <w:tc>
          <w:tcPr>
            <w:tcW w:w="3260" w:type="dxa"/>
            <w:tcBorders>
              <w:bottom w:val="single" w:color="000000" w:themeColor="text1" w:sz="18" w:space="0"/>
            </w:tcBorders>
          </w:tcPr>
          <w:p w14:paraId="307548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14:paraId="1E60C0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14:paraId="00C1CF0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fldChar w:fldCharType="begin"/>
            </w:r>
            <w:r>
              <w:instrText xml:space="preserve"> HYPERLINK "https://resh.edu.ru/"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16"/>
                <w:szCs w:val="16"/>
              </w:rPr>
              <w:t>https://resh.edu.ru/</w:t>
            </w:r>
            <w:r>
              <w:rPr>
                <w:rStyle w:val="4"/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2835" w:type="dxa"/>
            <w:tcBorders>
              <w:bottom w:val="single" w:color="000000" w:themeColor="text1" w:sz="18" w:space="0"/>
            </w:tcBorders>
          </w:tcPr>
          <w:p w14:paraId="26307F2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Яндекс.Уроки</w:t>
            </w:r>
          </w:p>
          <w:p w14:paraId="2D8A26A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fldChar w:fldCharType="begin"/>
            </w:r>
            <w:r>
              <w:instrText xml:space="preserve"> HYPERLINK "https://yandex.ru/efir?stream%20_active=category&amp;stream%20_category=ya_lessons&amp;stream_active=category&amp;stream_category=ya_lessons"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14"/>
                <w:szCs w:val="14"/>
              </w:rPr>
              <w:t>https://yandex.ru/efir?stream%20_active=category&amp;stream%20_category=ya_lessons&amp;stream_active=category&amp;stream_category=ya_lessons</w:t>
            </w:r>
            <w:r>
              <w:rPr>
                <w:rStyle w:val="4"/>
                <w:rFonts w:ascii="Times New Roman" w:hAnsi="Times New Roman" w:cs="Times New Roman"/>
                <w:sz w:val="14"/>
                <w:szCs w:val="14"/>
              </w:rPr>
              <w:fldChar w:fldCharType="end"/>
            </w:r>
          </w:p>
        </w:tc>
        <w:tc>
          <w:tcPr>
            <w:tcW w:w="3544" w:type="dxa"/>
            <w:tcBorders>
              <w:bottom w:val="single" w:color="000000" w:themeColor="text1" w:sz="18" w:space="0"/>
            </w:tcBorders>
          </w:tcPr>
          <w:p w14:paraId="27F997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  <w:tcBorders>
              <w:bottom w:val="single" w:color="000000" w:themeColor="text1" w:sz="18" w:space="0"/>
            </w:tcBorders>
          </w:tcPr>
          <w:p w14:paraId="2D42FA0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Выполнить в тетрадь контрольное задание В1</w:t>
            </w:r>
          </w:p>
        </w:tc>
      </w:tr>
      <w:tr w14:paraId="083296CD"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710" w:type="dxa"/>
            <w:vMerge w:val="restart"/>
          </w:tcPr>
          <w:p w14:paraId="3CB1E259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СРД</w:t>
            </w:r>
          </w:p>
        </w:tc>
        <w:tc>
          <w:tcPr>
            <w:tcW w:w="2126" w:type="dxa"/>
            <w:tcBorders>
              <w:top w:val="single" w:color="000000" w:themeColor="text1" w:sz="18" w:space="0"/>
              <w:bottom w:val="single" w:color="000000" w:themeColor="text1" w:sz="4" w:space="0"/>
            </w:tcBorders>
          </w:tcPr>
          <w:p w14:paraId="0F454A53">
            <w:pPr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  <w:t>Алгебра</w:t>
            </w:r>
          </w:p>
        </w:tc>
        <w:tc>
          <w:tcPr>
            <w:tcW w:w="3260" w:type="dxa"/>
            <w:tcBorders>
              <w:top w:val="single" w:color="000000" w:themeColor="text1" w:sz="18" w:space="0"/>
              <w:bottom w:val="single" w:color="000000" w:themeColor="text1" w:sz="4" w:space="0"/>
            </w:tcBorders>
          </w:tcPr>
          <w:p w14:paraId="0A5F193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https://resh.edu.ru/subject/lesson/3139/main/</w:t>
            </w:r>
          </w:p>
        </w:tc>
        <w:tc>
          <w:tcPr>
            <w:tcW w:w="2835" w:type="dxa"/>
            <w:tcBorders>
              <w:top w:val="single" w:color="000000" w:themeColor="text1" w:sz="18" w:space="0"/>
              <w:bottom w:val="single" w:color="000000" w:themeColor="text1" w:sz="4" w:space="0"/>
            </w:tcBorders>
          </w:tcPr>
          <w:p w14:paraId="7D56AEF0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color="000000" w:themeColor="text1" w:sz="18" w:space="0"/>
              <w:bottom w:val="single" w:color="000000" w:themeColor="text1" w:sz="4" w:space="0"/>
            </w:tcBorders>
          </w:tcPr>
          <w:p w14:paraId="01821F3C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color="000000" w:themeColor="text1" w:sz="18" w:space="0"/>
              <w:bottom w:val="single" w:color="000000" w:themeColor="text1" w:sz="4" w:space="0"/>
            </w:tcBorders>
          </w:tcPr>
          <w:p w14:paraId="77F4DF97">
            <w:pPr>
              <w:spacing w:after="0" w:line="240" w:lineRule="auto"/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Выполнить в тетрадь контрольное задание В1</w:t>
            </w:r>
          </w:p>
        </w:tc>
      </w:tr>
      <w:tr w14:paraId="79BABDCC"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710" w:type="dxa"/>
            <w:vMerge w:val="continue"/>
          </w:tcPr>
          <w:p w14:paraId="17CFE7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1DF2E5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Русский</w:t>
            </w:r>
            <w:r>
              <w:rPr>
                <w:rFonts w:hint="default" w:ascii="Times New Roman" w:hAnsi="Times New Roman" w:cs="Times New Roman"/>
                <w:color w:val="FF0000"/>
                <w:sz w:val="20"/>
                <w:szCs w:val="20"/>
                <w:lang w:val="ru-RU"/>
              </w:rPr>
              <w:t>(родной)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язык</w:t>
            </w:r>
          </w:p>
        </w:tc>
        <w:tc>
          <w:tcPr>
            <w:tcW w:w="3260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09C19ED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63F82746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3544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4207A1F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zh-CN"/>
              </w:rPr>
              <w:t xml:space="preserve">Библиотека ЦОК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  <w:fldChar w:fldCharType="begin"/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  <w:instrText xml:space="preserve"> HYPERLINK "https://m.edsoo.ru/7f414452" \h </w:instrTex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16"/>
                <w:szCs w:val="16"/>
                <w:u w:val="single"/>
                <w:lang w:eastAsia="zh-CN"/>
              </w:rPr>
              <w:t>https://m.edsoo.ru/7f414452</w:t>
            </w:r>
            <w:r>
              <w:rPr>
                <w:rFonts w:ascii="Times New Roman" w:hAnsi="Times New Roman" w:eastAsia="Times New Roman" w:cs="Times New Roman"/>
                <w:color w:val="0000FF"/>
                <w:sz w:val="16"/>
                <w:szCs w:val="16"/>
                <w:u w:val="single"/>
                <w:lang w:eastAsia="zh-CN"/>
              </w:rPr>
              <w:fldChar w:fldCharType="end"/>
            </w:r>
          </w:p>
        </w:tc>
        <w:tc>
          <w:tcPr>
            <w:tcW w:w="2551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39DD4C09">
            <w:pPr>
              <w:spacing w:after="0" w:line="240" w:lineRule="auto"/>
              <w:rPr>
                <w:rFonts w:hint="default" w:ascii="7" w:hAnsi="7" w:cs="Times New Roman"/>
                <w:sz w:val="16"/>
                <w:szCs w:val="16"/>
                <w:lang w:val="ru-RU"/>
              </w:rPr>
            </w:pPr>
            <w:r>
              <w:rPr>
                <w:rFonts w:hint="default" w:ascii="7" w:hAnsi="7" w:cs="Times New Roman"/>
                <w:sz w:val="16"/>
                <w:szCs w:val="16"/>
                <w:lang w:val="ru-RU"/>
              </w:rPr>
              <w:t>Читать стр3-6,ответить на вопросы.</w:t>
            </w:r>
          </w:p>
        </w:tc>
      </w:tr>
      <w:tr w14:paraId="7F4409E3"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710" w:type="dxa"/>
            <w:vMerge w:val="continue"/>
          </w:tcPr>
          <w:p w14:paraId="0C1034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64C34930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История</w:t>
            </w:r>
          </w:p>
        </w:tc>
        <w:tc>
          <w:tcPr>
            <w:tcW w:w="3260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2FCFBC36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2835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4F7432B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457A7275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https: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//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ya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ru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/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video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/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preview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/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950380713524164916</w:t>
            </w:r>
          </w:p>
        </w:tc>
        <w:tc>
          <w:tcPr>
            <w:tcW w:w="2551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136E0860">
            <w:pPr>
              <w:spacing w:after="0" w:line="240" w:lineRule="auto"/>
              <w:rPr>
                <w:rFonts w:hint="default" w:ascii="7" w:hAnsi="7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/>
                <w:color w:val="000000"/>
                <w:sz w:val="18"/>
                <w:szCs w:val="18"/>
                <w:lang w:val="ru-RU"/>
              </w:rPr>
              <w:t>читать</w:t>
            </w:r>
            <w:r>
              <w:rPr>
                <w:rFonts w:hint="default" w:ascii="Times New Roman" w:hAnsi="Times New Roman"/>
                <w:color w:val="000000"/>
                <w:sz w:val="18"/>
                <w:szCs w:val="18"/>
                <w:lang w:val="en-US"/>
              </w:rPr>
              <w:t>&amp;1</w:t>
            </w:r>
            <w:r>
              <w:rPr>
                <w:rFonts w:hint="default" w:ascii="Times New Roman" w:hAnsi="Times New Roman"/>
                <w:color w:val="000000"/>
                <w:sz w:val="18"/>
                <w:szCs w:val="18"/>
                <w:lang w:val="ru-RU"/>
              </w:rPr>
              <w:t>,стр.20 п/з.</w:t>
            </w:r>
          </w:p>
        </w:tc>
      </w:tr>
      <w:tr w14:paraId="19FC2ACD"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710" w:type="dxa"/>
            <w:vMerge w:val="continue"/>
          </w:tcPr>
          <w:p w14:paraId="703C4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528166B3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Русская (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родная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) литература</w:t>
            </w:r>
          </w:p>
        </w:tc>
        <w:tc>
          <w:tcPr>
            <w:tcW w:w="3260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47319AD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550F2FC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42A9E70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zh-CN"/>
              </w:rPr>
              <w:t xml:space="preserve">Библиотека ЦОК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  <w:fldChar w:fldCharType="begin"/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  <w:instrText xml:space="preserve"> HYPERLINK "https://m.edsoo.ru/7f414452" \h </w:instrTex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zh-CN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16"/>
                <w:szCs w:val="16"/>
                <w:u w:val="single"/>
                <w:lang w:eastAsia="zh-CN"/>
              </w:rPr>
              <w:t>https://m.edsoo.ru/7f414452</w:t>
            </w:r>
            <w:r>
              <w:rPr>
                <w:rFonts w:ascii="Times New Roman" w:hAnsi="Times New Roman" w:eastAsia="Times New Roman" w:cs="Times New Roman"/>
                <w:color w:val="0000FF"/>
                <w:sz w:val="16"/>
                <w:szCs w:val="16"/>
                <w:u w:val="single"/>
                <w:lang w:eastAsia="zh-CN"/>
              </w:rPr>
              <w:fldChar w:fldCharType="end"/>
            </w:r>
          </w:p>
        </w:tc>
        <w:tc>
          <w:tcPr>
            <w:tcW w:w="2551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0B10AE52">
            <w:pPr>
              <w:spacing w:after="0" w:line="240" w:lineRule="auto"/>
              <w:rPr>
                <w:rFonts w:hint="default" w:ascii="7" w:hAnsi="7" w:cs="Times New Roman"/>
                <w:sz w:val="16"/>
                <w:szCs w:val="16"/>
                <w:lang w:val="ru-RU"/>
              </w:rPr>
            </w:pPr>
            <w:r>
              <w:rPr>
                <w:rFonts w:hint="default" w:ascii="7" w:hAnsi="7" w:cs="Times New Roman"/>
                <w:sz w:val="16"/>
                <w:szCs w:val="16"/>
                <w:lang w:val="ru-RU"/>
              </w:rPr>
              <w:t>Читать стр.4-6, письменно ответить на вопрос.</w:t>
            </w:r>
          </w:p>
        </w:tc>
      </w:tr>
      <w:tr w14:paraId="5E8AF309"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710" w:type="dxa"/>
            <w:vMerge w:val="continue"/>
          </w:tcPr>
          <w:p w14:paraId="7A02B7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5559439E">
            <w:pPr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0"/>
                <w:szCs w:val="20"/>
                <w:lang w:val="ru-RU"/>
              </w:rPr>
              <w:t>Физкультура.</w:t>
            </w:r>
          </w:p>
        </w:tc>
        <w:tc>
          <w:tcPr>
            <w:tcW w:w="3260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4D5B748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4891D28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1D46786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338709AD">
            <w:pPr>
              <w:spacing w:after="0" w:line="240" w:lineRule="auto"/>
              <w:rPr>
                <w:rFonts w:hint="default" w:ascii="7" w:hAnsi="7" w:cs="Times New Roman"/>
                <w:sz w:val="16"/>
                <w:szCs w:val="16"/>
                <w:lang w:val="ru-RU"/>
              </w:rPr>
            </w:pPr>
            <w:r>
              <w:rPr>
                <w:rFonts w:ascii="7" w:hAnsi="7" w:cs="Times New Roman"/>
                <w:sz w:val="16"/>
                <w:szCs w:val="16"/>
                <w:lang w:val="ru-RU"/>
              </w:rPr>
              <w:t>Комплекс</w:t>
            </w:r>
            <w:r>
              <w:rPr>
                <w:rFonts w:hint="default" w:ascii="7" w:hAnsi="7" w:cs="Times New Roman"/>
                <w:sz w:val="16"/>
                <w:szCs w:val="16"/>
                <w:lang w:val="ru-RU"/>
              </w:rPr>
              <w:t xml:space="preserve"> ОРУ.</w:t>
            </w:r>
          </w:p>
        </w:tc>
      </w:tr>
      <w:tr w14:paraId="4CBEEB08"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710" w:type="dxa"/>
            <w:vMerge w:val="continue"/>
          </w:tcPr>
          <w:p w14:paraId="139A7B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287394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0AD7E0F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16DF0AE0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05B0F95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715B0AEC">
            <w:pPr>
              <w:spacing w:after="0" w:line="240" w:lineRule="auto"/>
              <w:rPr>
                <w:rFonts w:ascii="7" w:hAnsi="7" w:cs="Times New Roman"/>
                <w:sz w:val="16"/>
                <w:szCs w:val="16"/>
              </w:rPr>
            </w:pPr>
          </w:p>
        </w:tc>
      </w:tr>
      <w:tr w14:paraId="2588BFCD"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710" w:type="dxa"/>
            <w:vMerge w:val="continue"/>
          </w:tcPr>
          <w:p w14:paraId="5EDB6E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23313B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32B39D5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2FA80C37">
            <w:pPr>
              <w:spacing w:after="0" w:line="240" w:lineRule="auto"/>
            </w:pPr>
          </w:p>
        </w:tc>
        <w:tc>
          <w:tcPr>
            <w:tcW w:w="3544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5CE96C40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01EABE07">
            <w:pPr>
              <w:spacing w:after="0" w:line="240" w:lineRule="auto"/>
              <w:rPr>
                <w:rFonts w:ascii="7" w:hAnsi="7" w:cs="Times New Roman"/>
                <w:sz w:val="16"/>
                <w:szCs w:val="16"/>
              </w:rPr>
            </w:pPr>
          </w:p>
        </w:tc>
      </w:tr>
      <w:tr w14:paraId="459294CF"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710" w:type="dxa"/>
            <w:vMerge w:val="continue"/>
          </w:tcPr>
          <w:p w14:paraId="6F5122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color="000000" w:themeColor="text1" w:sz="4" w:space="0"/>
            </w:tcBorders>
          </w:tcPr>
          <w:p w14:paraId="16A473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color="000000" w:themeColor="text1" w:sz="4" w:space="0"/>
            </w:tcBorders>
          </w:tcPr>
          <w:p w14:paraId="3DFA1120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color="000000" w:themeColor="text1" w:sz="4" w:space="0"/>
            </w:tcBorders>
          </w:tcPr>
          <w:p w14:paraId="3D6FDA2F">
            <w:pPr>
              <w:spacing w:after="0" w:line="240" w:lineRule="auto"/>
            </w:pPr>
          </w:p>
        </w:tc>
        <w:tc>
          <w:tcPr>
            <w:tcW w:w="3544" w:type="dxa"/>
            <w:tcBorders>
              <w:top w:val="single" w:color="000000" w:themeColor="text1" w:sz="4" w:space="0"/>
            </w:tcBorders>
          </w:tcPr>
          <w:p w14:paraId="0712039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color="000000" w:themeColor="text1" w:sz="4" w:space="0"/>
            </w:tcBorders>
          </w:tcPr>
          <w:p w14:paraId="5920420B">
            <w:pPr>
              <w:spacing w:after="0" w:line="240" w:lineRule="auto"/>
              <w:rPr>
                <w:rFonts w:ascii="7" w:hAnsi="7" w:cs="Times New Roman"/>
                <w:sz w:val="16"/>
                <w:szCs w:val="16"/>
              </w:rPr>
            </w:pPr>
          </w:p>
        </w:tc>
      </w:tr>
    </w:tbl>
    <w:p w14:paraId="534B6FF1">
      <w:pPr>
        <w:rPr>
          <w:lang w:val="en-US"/>
        </w:rPr>
      </w:pPr>
    </w:p>
    <w:tbl>
      <w:tblPr>
        <w:tblStyle w:val="7"/>
        <w:tblW w:w="15026" w:type="dxa"/>
        <w:tblInd w:w="-34" w:type="dxa"/>
        <w:tblBorders>
          <w:top w:val="single" w:color="000000" w:themeColor="text1" w:sz="18" w:space="0"/>
          <w:left w:val="single" w:color="000000" w:themeColor="text1" w:sz="18" w:space="0"/>
          <w:bottom w:val="single" w:color="000000" w:themeColor="text1" w:sz="18" w:space="0"/>
          <w:right w:val="single" w:color="000000" w:themeColor="text1" w:sz="18" w:space="0"/>
          <w:insideH w:val="single" w:color="000000" w:themeColor="text1" w:sz="18" w:space="0"/>
          <w:insideV w:val="single" w:color="000000" w:themeColor="text1" w:sz="1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2126"/>
        <w:gridCol w:w="3260"/>
        <w:gridCol w:w="2835"/>
        <w:gridCol w:w="3544"/>
        <w:gridCol w:w="2551"/>
      </w:tblGrid>
      <w:tr w14:paraId="7FFFE7AA"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710" w:type="dxa"/>
          </w:tcPr>
          <w:p w14:paraId="4408DEE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color="000000" w:themeColor="text1" w:sz="18" w:space="0"/>
            </w:tcBorders>
          </w:tcPr>
          <w:p w14:paraId="49A7F3F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3260" w:type="dxa"/>
            <w:tcBorders>
              <w:bottom w:val="single" w:color="000000" w:themeColor="text1" w:sz="18" w:space="0"/>
            </w:tcBorders>
          </w:tcPr>
          <w:p w14:paraId="31719C0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14:paraId="5D837A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14:paraId="40A3D67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fldChar w:fldCharType="begin"/>
            </w:r>
            <w:r>
              <w:instrText xml:space="preserve"> HYPERLINK "https://resh.edu.ru/"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16"/>
                <w:szCs w:val="16"/>
              </w:rPr>
              <w:t>https://resh.edu.ru/</w:t>
            </w:r>
            <w:r>
              <w:rPr>
                <w:rStyle w:val="4"/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2835" w:type="dxa"/>
            <w:tcBorders>
              <w:bottom w:val="single" w:color="000000" w:themeColor="text1" w:sz="18" w:space="0"/>
            </w:tcBorders>
          </w:tcPr>
          <w:p w14:paraId="07BFD36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Яндекс.Уроки</w:t>
            </w:r>
          </w:p>
          <w:p w14:paraId="2FCC9A6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fldChar w:fldCharType="begin"/>
            </w:r>
            <w:r>
              <w:instrText xml:space="preserve"> HYPERLINK "https://yandex.ru/efir?stream%20_active=category&amp;stream%20_category=ya_lessons&amp;stream_active=category&amp;stream_category=ya_lessons"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14"/>
                <w:szCs w:val="14"/>
              </w:rPr>
              <w:t>https://yandex.ru/efir?stream%20_active=category&amp;stream%20_category=ya_lessons&amp;stream_active=category&amp;stream_category=ya_lessons</w:t>
            </w:r>
            <w:r>
              <w:rPr>
                <w:rStyle w:val="4"/>
                <w:rFonts w:ascii="Times New Roman" w:hAnsi="Times New Roman" w:cs="Times New Roman"/>
                <w:sz w:val="14"/>
                <w:szCs w:val="14"/>
              </w:rPr>
              <w:fldChar w:fldCharType="end"/>
            </w:r>
          </w:p>
        </w:tc>
        <w:tc>
          <w:tcPr>
            <w:tcW w:w="3544" w:type="dxa"/>
            <w:tcBorders>
              <w:bottom w:val="single" w:color="000000" w:themeColor="text1" w:sz="18" w:space="0"/>
            </w:tcBorders>
          </w:tcPr>
          <w:p w14:paraId="3A46503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  <w:tcBorders>
              <w:bottom w:val="single" w:color="000000" w:themeColor="text1" w:sz="18" w:space="0"/>
            </w:tcBorders>
          </w:tcPr>
          <w:p w14:paraId="643A45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Домашнее задание в ЭлЖур или Дневник.ру</w:t>
            </w:r>
          </w:p>
        </w:tc>
      </w:tr>
      <w:tr w14:paraId="455CFE16"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710" w:type="dxa"/>
            <w:vMerge w:val="restart"/>
          </w:tcPr>
          <w:p w14:paraId="7AA3216A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ЧТВ</w:t>
            </w:r>
          </w:p>
        </w:tc>
        <w:tc>
          <w:tcPr>
            <w:tcW w:w="2126" w:type="dxa"/>
            <w:tcBorders>
              <w:top w:val="single" w:color="000000" w:themeColor="text1" w:sz="18" w:space="0"/>
              <w:bottom w:val="single" w:color="000000" w:themeColor="text1" w:sz="4" w:space="0"/>
            </w:tcBorders>
          </w:tcPr>
          <w:p w14:paraId="0F76AA17">
            <w:pPr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  <w:t>Геометрия</w:t>
            </w:r>
          </w:p>
        </w:tc>
        <w:tc>
          <w:tcPr>
            <w:tcW w:w="3260" w:type="dxa"/>
            <w:tcBorders>
              <w:top w:val="single" w:color="000000" w:themeColor="text1" w:sz="18" w:space="0"/>
              <w:bottom w:val="single" w:color="000000" w:themeColor="text1" w:sz="4" w:space="0"/>
            </w:tcBorders>
          </w:tcPr>
          <w:p w14:paraId="4B6AF75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fldChar w:fldCharType="begin"/>
            </w:r>
            <w:r>
              <w:instrText xml:space="preserve"> HYPERLINK "https://resh.edu.ru/subject/lesson/7294/start/297975/"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16"/>
                <w:szCs w:val="16"/>
              </w:rPr>
              <w:t>https://resh.edu.ru/subject/lesson/7294/start/297975/</w:t>
            </w:r>
            <w:r>
              <w:rPr>
                <w:rStyle w:val="4"/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111766F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https://resh.edu.ru/subject/lesson/7296/start/250225/</w:t>
            </w:r>
          </w:p>
        </w:tc>
        <w:tc>
          <w:tcPr>
            <w:tcW w:w="2835" w:type="dxa"/>
            <w:tcBorders>
              <w:top w:val="single" w:color="000000" w:themeColor="text1" w:sz="18" w:space="0"/>
              <w:bottom w:val="single" w:color="000000" w:themeColor="text1" w:sz="4" w:space="0"/>
            </w:tcBorders>
          </w:tcPr>
          <w:p w14:paraId="7CC1390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color="000000" w:themeColor="text1" w:sz="18" w:space="0"/>
              <w:bottom w:val="single" w:color="000000" w:themeColor="text1" w:sz="4" w:space="0"/>
            </w:tcBorders>
          </w:tcPr>
          <w:p w14:paraId="5EA0F23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color="000000" w:themeColor="text1" w:sz="18" w:space="0"/>
              <w:bottom w:val="single" w:color="000000" w:themeColor="text1" w:sz="4" w:space="0"/>
            </w:tcBorders>
          </w:tcPr>
          <w:p w14:paraId="368F3AF3">
            <w:pPr>
              <w:spacing w:after="0" w:line="240" w:lineRule="auto"/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Выполнить в тетрадь контрольное задание В1</w:t>
            </w:r>
          </w:p>
        </w:tc>
      </w:tr>
      <w:tr w14:paraId="7831E2E8"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710" w:type="dxa"/>
            <w:vMerge w:val="continue"/>
          </w:tcPr>
          <w:p w14:paraId="66DA94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42A84514">
            <w:pPr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  <w:t>Русский</w:t>
            </w:r>
            <w:r>
              <w:rPr>
                <w:rFonts w:hint="default" w:ascii="Times New Roman" w:hAnsi="Times New Roman" w:cs="Times New Roman"/>
                <w:color w:val="FF0000"/>
                <w:sz w:val="20"/>
                <w:szCs w:val="20"/>
                <w:lang w:val="ru-RU"/>
              </w:rPr>
              <w:t xml:space="preserve"> язык</w:t>
            </w:r>
          </w:p>
        </w:tc>
        <w:tc>
          <w:tcPr>
            <w:tcW w:w="3260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5E2584C0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316E1C50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6966E8E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/>
                <w:sz w:val="14"/>
                <w:szCs w:val="14"/>
              </w:rPr>
              <w:t>https://rutube.ru/video/7248a3f4209349e3c20a8216f95544f2/?r=wd</w:t>
            </w:r>
          </w:p>
        </w:tc>
        <w:tc>
          <w:tcPr>
            <w:tcW w:w="2551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219DF01A">
            <w:pPr>
              <w:spacing w:after="0" w:line="240" w:lineRule="auto"/>
              <w:rPr>
                <w:rFonts w:hint="default" w:ascii="7" w:hAnsi="7" w:cs="Times New Roman"/>
                <w:sz w:val="16"/>
                <w:szCs w:val="16"/>
                <w:lang w:val="ru-RU"/>
              </w:rPr>
            </w:pPr>
            <w:r>
              <w:rPr>
                <w:rFonts w:ascii="7" w:hAnsi="7" w:cs="Times New Roman"/>
                <w:sz w:val="16"/>
                <w:szCs w:val="16"/>
                <w:lang w:val="ru-RU"/>
              </w:rPr>
              <w:t>Составить</w:t>
            </w:r>
            <w:r>
              <w:rPr>
                <w:rFonts w:hint="default" w:ascii="7" w:hAnsi="7" w:cs="Times New Roman"/>
                <w:sz w:val="16"/>
                <w:szCs w:val="16"/>
                <w:lang w:val="ru-RU"/>
              </w:rPr>
              <w:t xml:space="preserve"> словарный диктант(25-30) слов.</w:t>
            </w:r>
          </w:p>
        </w:tc>
      </w:tr>
      <w:tr w14:paraId="25783373"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710" w:type="dxa"/>
            <w:vMerge w:val="continue"/>
          </w:tcPr>
          <w:p w14:paraId="1DE52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2667F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Литература</w:t>
            </w:r>
          </w:p>
        </w:tc>
        <w:tc>
          <w:tcPr>
            <w:tcW w:w="3260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295A4AE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62C01C4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039623DF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ru-RU"/>
              </w:rPr>
            </w:pPr>
            <w:r>
              <w:rPr>
                <w:rFonts w:hint="default" w:ascii="Times New Roman" w:hAnsi="Times New Roman"/>
                <w:sz w:val="14"/>
                <w:szCs w:val="14"/>
                <w:lang w:val="ru-RU"/>
              </w:rPr>
              <w:t>https://rutube.ru/video/e3c3d0c0f7fd92be45518430590abec2/?r=wd</w:t>
            </w:r>
          </w:p>
        </w:tc>
        <w:tc>
          <w:tcPr>
            <w:tcW w:w="2551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223E059D">
            <w:pPr>
              <w:spacing w:after="0" w:line="240" w:lineRule="auto"/>
              <w:rPr>
                <w:rFonts w:hint="default" w:ascii="7" w:hAnsi="7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 xml:space="preserve">Читать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«Житие протопопа Аввакума, им самим написанное»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,ответить на вопросы</w:t>
            </w:r>
          </w:p>
        </w:tc>
      </w:tr>
      <w:tr w14:paraId="43F62AA1"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710" w:type="dxa"/>
            <w:vMerge w:val="continue"/>
          </w:tcPr>
          <w:p w14:paraId="2323AA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27D20382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Обществознание</w:t>
            </w:r>
          </w:p>
        </w:tc>
        <w:tc>
          <w:tcPr>
            <w:tcW w:w="3260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2914F1C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42B7540C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6D85A94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60E68171">
            <w:pPr>
              <w:spacing w:after="0" w:line="240" w:lineRule="auto"/>
              <w:rPr>
                <w:rFonts w:ascii="7" w:hAnsi="7" w:cs="Times New Roman"/>
                <w:sz w:val="16"/>
                <w:szCs w:val="16"/>
              </w:rPr>
            </w:pPr>
          </w:p>
        </w:tc>
      </w:tr>
      <w:tr w14:paraId="552FF70C"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710" w:type="dxa"/>
            <w:vMerge w:val="continue"/>
          </w:tcPr>
          <w:p w14:paraId="0ABE7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6C002121">
            <w:pPr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  <w:t>География</w:t>
            </w:r>
          </w:p>
        </w:tc>
        <w:tc>
          <w:tcPr>
            <w:tcW w:w="3260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02047C3C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601312A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00CE33D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Helvetica" w:hAnsi="Helvetica" w:eastAsia="Helvetica" w:cs="Helvetica"/>
                <w:i w:val="0"/>
                <w:iCs w:val="0"/>
                <w:caps w:val="0"/>
                <w:spacing w:val="0"/>
                <w:sz w:val="14"/>
                <w:szCs w:val="14"/>
                <w:u w:val="single"/>
                <w:shd w:val="clear" w:fill="FFFFFF"/>
              </w:rPr>
              <w:fldChar w:fldCharType="begin"/>
            </w:r>
            <w:r>
              <w:rPr>
                <w:rFonts w:ascii="Helvetica" w:hAnsi="Helvetica" w:eastAsia="Helvetica" w:cs="Helvetica"/>
                <w:i w:val="0"/>
                <w:iCs w:val="0"/>
                <w:caps w:val="0"/>
                <w:spacing w:val="0"/>
                <w:sz w:val="14"/>
                <w:szCs w:val="14"/>
                <w:u w:val="single"/>
                <w:shd w:val="clear" w:fill="FFFFFF"/>
              </w:rPr>
              <w:instrText xml:space="preserve"> HYPERLINK "https://interneturok.ru/lesson/geografy/8-klass/istoriya-zaseleniya-osvoeniya-i-issledovanij-territorii-rossii/osvoenie-i-izuchenie-territorii-rossii-do-xviii-v" \t "https://e.mail.ru/inbox/0:17253783801402591362:0/_blank" </w:instrText>
            </w:r>
            <w:r>
              <w:rPr>
                <w:rFonts w:ascii="Helvetica" w:hAnsi="Helvetica" w:eastAsia="Helvetica" w:cs="Helvetica"/>
                <w:i w:val="0"/>
                <w:iCs w:val="0"/>
                <w:caps w:val="0"/>
                <w:spacing w:val="0"/>
                <w:sz w:val="14"/>
                <w:szCs w:val="14"/>
                <w:u w:val="single"/>
                <w:shd w:val="clear" w:fill="FFFFFF"/>
              </w:rPr>
              <w:fldChar w:fldCharType="separate"/>
            </w:r>
            <w:r>
              <w:rPr>
                <w:rStyle w:val="4"/>
                <w:rFonts w:hint="default" w:ascii="Helvetica" w:hAnsi="Helvetica" w:eastAsia="Helvetica" w:cs="Helvetica"/>
                <w:i w:val="0"/>
                <w:iCs w:val="0"/>
                <w:caps w:val="0"/>
                <w:spacing w:val="0"/>
                <w:sz w:val="14"/>
                <w:szCs w:val="14"/>
                <w:u w:val="single"/>
                <w:shd w:val="clear" w:fill="FFFFFF"/>
              </w:rPr>
              <w:t>https://interneturok.ru/lesson/geografy/8-klass/</w:t>
            </w: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spacing w:val="0"/>
                <w:sz w:val="14"/>
                <w:szCs w:val="14"/>
                <w:u w:val="single"/>
                <w:shd w:val="clear" w:fill="FFFFFF"/>
              </w:rPr>
              <w:fldChar w:fldCharType="end"/>
            </w:r>
          </w:p>
        </w:tc>
        <w:tc>
          <w:tcPr>
            <w:tcW w:w="2551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0B6AF4FF">
            <w:pPr>
              <w:spacing w:after="0" w:line="240" w:lineRule="auto"/>
              <w:rPr>
                <w:rFonts w:hint="default" w:ascii="7" w:hAnsi="7" w:cs="Times New Roman"/>
                <w:sz w:val="16"/>
                <w:szCs w:val="16"/>
                <w:lang w:val="ru-RU"/>
              </w:rPr>
            </w:pPr>
            <w:r>
              <w:rPr>
                <w:rFonts w:ascii="7" w:hAnsi="7" w:cs="Times New Roman"/>
                <w:sz w:val="16"/>
                <w:szCs w:val="16"/>
                <w:lang w:val="ru-RU"/>
              </w:rPr>
              <w:t>Учить</w:t>
            </w:r>
            <w:r>
              <w:rPr>
                <w:rFonts w:hint="default" w:ascii="7" w:hAnsi="7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hint="default" w:ascii="7" w:hAnsi="7" w:cs="Times New Roman"/>
                <w:sz w:val="16"/>
                <w:szCs w:val="16"/>
                <w:lang w:val="en-US"/>
              </w:rPr>
              <w:t>&amp;1</w:t>
            </w:r>
            <w:r>
              <w:rPr>
                <w:rFonts w:hint="default" w:ascii="7" w:hAnsi="7" w:cs="Times New Roman"/>
                <w:sz w:val="16"/>
                <w:szCs w:val="16"/>
                <w:lang w:val="ru-RU"/>
              </w:rPr>
              <w:t>,ответить на вопросы.</w:t>
            </w:r>
          </w:p>
        </w:tc>
      </w:tr>
      <w:tr w14:paraId="0ABA8ACD"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710" w:type="dxa"/>
            <w:vMerge w:val="continue"/>
          </w:tcPr>
          <w:p w14:paraId="5EDFF0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02AFE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0DFDB8A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7768DE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40DD103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26065A13">
            <w:pPr>
              <w:spacing w:after="0" w:line="240" w:lineRule="auto"/>
              <w:rPr>
                <w:rFonts w:ascii="7" w:hAnsi="7" w:cs="Times New Roman"/>
                <w:sz w:val="16"/>
                <w:szCs w:val="16"/>
              </w:rPr>
            </w:pPr>
          </w:p>
        </w:tc>
      </w:tr>
      <w:tr w14:paraId="179BF9CB"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710" w:type="dxa"/>
            <w:vMerge w:val="continue"/>
          </w:tcPr>
          <w:p w14:paraId="7C8B73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118F1F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0840686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25CDF495">
            <w:pPr>
              <w:spacing w:after="0" w:line="240" w:lineRule="auto"/>
            </w:pPr>
          </w:p>
        </w:tc>
        <w:tc>
          <w:tcPr>
            <w:tcW w:w="3544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64CE745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795397E6">
            <w:pPr>
              <w:spacing w:after="0" w:line="240" w:lineRule="auto"/>
              <w:rPr>
                <w:rFonts w:ascii="7" w:hAnsi="7" w:cs="Times New Roman"/>
                <w:sz w:val="16"/>
                <w:szCs w:val="16"/>
              </w:rPr>
            </w:pPr>
          </w:p>
        </w:tc>
      </w:tr>
      <w:tr w14:paraId="65D3760B"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710" w:type="dxa"/>
            <w:vMerge w:val="continue"/>
          </w:tcPr>
          <w:p w14:paraId="656CAC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color="000000" w:themeColor="text1" w:sz="4" w:space="0"/>
            </w:tcBorders>
          </w:tcPr>
          <w:p w14:paraId="43246F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color="000000" w:themeColor="text1" w:sz="4" w:space="0"/>
            </w:tcBorders>
          </w:tcPr>
          <w:p w14:paraId="2469DBF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color="000000" w:themeColor="text1" w:sz="4" w:space="0"/>
            </w:tcBorders>
          </w:tcPr>
          <w:p w14:paraId="1C2850A7">
            <w:pPr>
              <w:spacing w:after="0" w:line="240" w:lineRule="auto"/>
            </w:pPr>
          </w:p>
        </w:tc>
        <w:tc>
          <w:tcPr>
            <w:tcW w:w="3544" w:type="dxa"/>
            <w:tcBorders>
              <w:top w:val="single" w:color="000000" w:themeColor="text1" w:sz="4" w:space="0"/>
            </w:tcBorders>
          </w:tcPr>
          <w:p w14:paraId="31B184A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color="000000" w:themeColor="text1" w:sz="4" w:space="0"/>
            </w:tcBorders>
          </w:tcPr>
          <w:p w14:paraId="77BEAE48">
            <w:pPr>
              <w:spacing w:after="0" w:line="240" w:lineRule="auto"/>
              <w:rPr>
                <w:rFonts w:ascii="7" w:hAnsi="7" w:cs="Times New Roman"/>
                <w:sz w:val="16"/>
                <w:szCs w:val="16"/>
              </w:rPr>
            </w:pPr>
          </w:p>
        </w:tc>
      </w:tr>
    </w:tbl>
    <w:p w14:paraId="6BDF9462">
      <w:pPr>
        <w:rPr>
          <w:lang w:val="en-US"/>
        </w:rPr>
      </w:pPr>
    </w:p>
    <w:tbl>
      <w:tblPr>
        <w:tblStyle w:val="7"/>
        <w:tblW w:w="15026" w:type="dxa"/>
        <w:tblInd w:w="-34" w:type="dxa"/>
        <w:tblBorders>
          <w:top w:val="single" w:color="000000" w:themeColor="text1" w:sz="18" w:space="0"/>
          <w:left w:val="single" w:color="000000" w:themeColor="text1" w:sz="18" w:space="0"/>
          <w:bottom w:val="single" w:color="000000" w:themeColor="text1" w:sz="18" w:space="0"/>
          <w:right w:val="single" w:color="000000" w:themeColor="text1" w:sz="18" w:space="0"/>
          <w:insideH w:val="single" w:color="000000" w:themeColor="text1" w:sz="18" w:space="0"/>
          <w:insideV w:val="single" w:color="000000" w:themeColor="text1" w:sz="1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2126"/>
        <w:gridCol w:w="3260"/>
        <w:gridCol w:w="2835"/>
        <w:gridCol w:w="3544"/>
        <w:gridCol w:w="2551"/>
      </w:tblGrid>
      <w:tr w14:paraId="7483E2B6"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710" w:type="dxa"/>
          </w:tcPr>
          <w:p w14:paraId="017CA9D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color="000000" w:themeColor="text1" w:sz="18" w:space="0"/>
            </w:tcBorders>
          </w:tcPr>
          <w:p w14:paraId="323983C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3260" w:type="dxa"/>
            <w:tcBorders>
              <w:bottom w:val="single" w:color="000000" w:themeColor="text1" w:sz="18" w:space="0"/>
            </w:tcBorders>
          </w:tcPr>
          <w:p w14:paraId="59EC344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14:paraId="3308BD8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14:paraId="4439A0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fldChar w:fldCharType="begin"/>
            </w:r>
            <w:r>
              <w:instrText xml:space="preserve"> HYPERLINK "https://resh.edu.ru/"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16"/>
                <w:szCs w:val="16"/>
              </w:rPr>
              <w:t>https://resh.edu.ru/</w:t>
            </w:r>
            <w:r>
              <w:rPr>
                <w:rStyle w:val="4"/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2835" w:type="dxa"/>
            <w:tcBorders>
              <w:bottom w:val="single" w:color="000000" w:themeColor="text1" w:sz="18" w:space="0"/>
            </w:tcBorders>
          </w:tcPr>
          <w:p w14:paraId="7AFFE2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Яндекс.Уроки</w:t>
            </w:r>
          </w:p>
          <w:p w14:paraId="5073A7A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fldChar w:fldCharType="begin"/>
            </w:r>
            <w:r>
              <w:instrText xml:space="preserve"> HYPERLINK "https://yandex.ru/efir?stream%20_active=category&amp;stream%20_category=ya_lessons&amp;stream_active=category&amp;stream_category=ya_lessons"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14"/>
                <w:szCs w:val="14"/>
              </w:rPr>
              <w:t>https://yandex.ru/efir?stream%20_active=category&amp;stream%20_category=ya_lessons&amp;stream_active=category&amp;stream_category=ya_lessons</w:t>
            </w:r>
            <w:r>
              <w:rPr>
                <w:rStyle w:val="4"/>
                <w:rFonts w:ascii="Times New Roman" w:hAnsi="Times New Roman" w:cs="Times New Roman"/>
                <w:sz w:val="14"/>
                <w:szCs w:val="14"/>
              </w:rPr>
              <w:fldChar w:fldCharType="end"/>
            </w:r>
          </w:p>
        </w:tc>
        <w:tc>
          <w:tcPr>
            <w:tcW w:w="3544" w:type="dxa"/>
            <w:tcBorders>
              <w:bottom w:val="single" w:color="000000" w:themeColor="text1" w:sz="18" w:space="0"/>
            </w:tcBorders>
          </w:tcPr>
          <w:p w14:paraId="7B4C3A1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  <w:tcBorders>
              <w:bottom w:val="single" w:color="000000" w:themeColor="text1" w:sz="18" w:space="0"/>
            </w:tcBorders>
          </w:tcPr>
          <w:p w14:paraId="2C9923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Домашнее задание в ЭлЖур или Дневник.ру</w:t>
            </w:r>
          </w:p>
        </w:tc>
      </w:tr>
      <w:tr w14:paraId="3B33A3CA"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710" w:type="dxa"/>
            <w:vMerge w:val="restart"/>
          </w:tcPr>
          <w:p w14:paraId="39EF83F0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ПТН.</w:t>
            </w:r>
          </w:p>
        </w:tc>
        <w:tc>
          <w:tcPr>
            <w:tcW w:w="2126" w:type="dxa"/>
            <w:tcBorders>
              <w:top w:val="single" w:color="000000" w:themeColor="text1" w:sz="18" w:space="0"/>
              <w:bottom w:val="single" w:color="000000" w:themeColor="text1" w:sz="4" w:space="0"/>
            </w:tcBorders>
          </w:tcPr>
          <w:p w14:paraId="60C45CD4">
            <w:pPr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  <w:t>Геометрия</w:t>
            </w:r>
          </w:p>
        </w:tc>
        <w:tc>
          <w:tcPr>
            <w:tcW w:w="3260" w:type="dxa"/>
            <w:tcBorders>
              <w:top w:val="single" w:color="000000" w:themeColor="text1" w:sz="18" w:space="0"/>
              <w:bottom w:val="single" w:color="000000" w:themeColor="text1" w:sz="4" w:space="0"/>
            </w:tcBorders>
          </w:tcPr>
          <w:p w14:paraId="518FF39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https://resh.edu.ru/subject/lesson/3139/main/</w:t>
            </w:r>
          </w:p>
        </w:tc>
        <w:tc>
          <w:tcPr>
            <w:tcW w:w="2835" w:type="dxa"/>
            <w:tcBorders>
              <w:top w:val="single" w:color="000000" w:themeColor="text1" w:sz="18" w:space="0"/>
              <w:bottom w:val="single" w:color="000000" w:themeColor="text1" w:sz="4" w:space="0"/>
            </w:tcBorders>
          </w:tcPr>
          <w:p w14:paraId="7937817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color="000000" w:themeColor="text1" w:sz="18" w:space="0"/>
              <w:bottom w:val="single" w:color="000000" w:themeColor="text1" w:sz="4" w:space="0"/>
            </w:tcBorders>
          </w:tcPr>
          <w:p w14:paraId="39FE44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fldChar w:fldCharType="begin"/>
            </w:r>
            <w:r>
              <w:instrText xml:space="preserve"> HYPERLINK "https://resh.edu.ru/subject/lesson/7294/start/297975/"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16"/>
                <w:szCs w:val="16"/>
              </w:rPr>
              <w:t>https://resh.edu.ru/subject/lesson/7294/start/297975/</w:t>
            </w:r>
            <w:r>
              <w:rPr>
                <w:rStyle w:val="4"/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0D468C4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https://resh.edu.ru/subject/lesson/7296/start/250225/</w:t>
            </w:r>
          </w:p>
        </w:tc>
        <w:tc>
          <w:tcPr>
            <w:tcW w:w="2551" w:type="dxa"/>
            <w:tcBorders>
              <w:top w:val="single" w:color="000000" w:themeColor="text1" w:sz="18" w:space="0"/>
              <w:bottom w:val="single" w:color="000000" w:themeColor="text1" w:sz="4" w:space="0"/>
            </w:tcBorders>
          </w:tcPr>
          <w:p w14:paraId="2BB0995E">
            <w:pPr>
              <w:spacing w:after="0" w:line="240" w:lineRule="auto"/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Выполнить в тетрадь контрольное задание В2</w:t>
            </w:r>
          </w:p>
        </w:tc>
      </w:tr>
      <w:tr w14:paraId="754C18EC"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710" w:type="dxa"/>
            <w:vMerge w:val="continue"/>
          </w:tcPr>
          <w:p w14:paraId="084973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59BE761E">
            <w:pPr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  <w:t>Русский</w:t>
            </w:r>
            <w:r>
              <w:rPr>
                <w:rFonts w:hint="default" w:ascii="Times New Roman" w:hAnsi="Times New Roman" w:cs="Times New Roman"/>
                <w:color w:val="FF0000"/>
                <w:sz w:val="20"/>
                <w:szCs w:val="20"/>
                <w:lang w:val="ru-RU"/>
              </w:rPr>
              <w:t xml:space="preserve"> язык</w:t>
            </w:r>
          </w:p>
        </w:tc>
        <w:tc>
          <w:tcPr>
            <w:tcW w:w="3260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51B0EC5C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7FF36EAC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21D0C11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5"/>
                <w:szCs w:val="15"/>
                <w:shd w:val="clear" w:fill="FFFFFF"/>
              </w:rPr>
              <w:t>https://vk.com/gramoteyruss.</w:t>
            </w:r>
          </w:p>
        </w:tc>
        <w:tc>
          <w:tcPr>
            <w:tcW w:w="2551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012C1CD7">
            <w:pPr>
              <w:spacing w:after="0" w:line="240" w:lineRule="auto"/>
              <w:rPr>
                <w:rFonts w:hint="default" w:ascii="7" w:hAnsi="7" w:cs="Times New Roman"/>
                <w:sz w:val="16"/>
                <w:szCs w:val="16"/>
                <w:lang w:val="ru-RU"/>
              </w:rPr>
            </w:pPr>
            <w:r>
              <w:rPr>
                <w:rFonts w:ascii="7" w:hAnsi="7" w:cs="Times New Roman"/>
                <w:sz w:val="16"/>
                <w:szCs w:val="16"/>
                <w:lang w:val="ru-RU"/>
              </w:rPr>
              <w:t>Работа</w:t>
            </w:r>
            <w:r>
              <w:rPr>
                <w:rFonts w:hint="default" w:ascii="7" w:hAnsi="7" w:cs="Times New Roman"/>
                <w:sz w:val="16"/>
                <w:szCs w:val="16"/>
                <w:lang w:val="ru-RU"/>
              </w:rPr>
              <w:t xml:space="preserve"> в индивидуальных карточках.</w:t>
            </w:r>
          </w:p>
        </w:tc>
      </w:tr>
      <w:tr w14:paraId="74AE2F46"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710" w:type="dxa"/>
            <w:vMerge w:val="continue"/>
          </w:tcPr>
          <w:p w14:paraId="2379B8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7E54249E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Литература</w:t>
            </w:r>
          </w:p>
        </w:tc>
        <w:tc>
          <w:tcPr>
            <w:tcW w:w="3260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585A5FB0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1188B3F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534F9C10">
            <w:pPr>
              <w:spacing w:after="0" w:line="240" w:lineRule="auto"/>
              <w:rPr>
                <w:rFonts w:hint="default" w:ascii="Times New Roman" w:hAnsi="Times New Roman" w:cs="Times New Roman"/>
                <w:sz w:val="14"/>
                <w:szCs w:val="14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spacing w:val="12"/>
                <w:sz w:val="16"/>
                <w:szCs w:val="16"/>
                <w:u w:val="none"/>
              </w:rPr>
              <w:fldChar w:fldCharType="begin"/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spacing w:val="12"/>
                <w:sz w:val="16"/>
                <w:szCs w:val="16"/>
                <w:u w:val="none"/>
              </w:rPr>
              <w:instrText xml:space="preserve"> HYPERLINK "https://youtu.be/v6eYa-d-hJI" \o "Поделиться ссылкой" \t "https://www.youtube.com/embed/_blank" </w:instrTex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spacing w:val="12"/>
                <w:sz w:val="16"/>
                <w:szCs w:val="16"/>
                <w:u w:val="none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Arial" w:cs="Times New Roman"/>
                <w:i w:val="0"/>
                <w:iCs w:val="0"/>
                <w:caps w:val="0"/>
                <w:spacing w:val="12"/>
                <w:sz w:val="16"/>
                <w:szCs w:val="16"/>
                <w:u w:val="none"/>
              </w:rPr>
              <w:t>https://youtu.be/v6eYa-d-hJI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spacing w:val="12"/>
                <w:sz w:val="16"/>
                <w:szCs w:val="16"/>
                <w:u w:val="none"/>
              </w:rPr>
              <w:fldChar w:fldCharType="end"/>
            </w:r>
          </w:p>
        </w:tc>
        <w:tc>
          <w:tcPr>
            <w:tcW w:w="2551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3425D7F6">
            <w:pPr>
              <w:spacing w:after="0" w:line="240" w:lineRule="auto"/>
              <w:rPr>
                <w:rFonts w:hint="default" w:ascii="7" w:hAnsi="7" w:cs="Times New Roman"/>
                <w:sz w:val="16"/>
                <w:szCs w:val="16"/>
                <w:lang w:val="ru-RU"/>
              </w:rPr>
            </w:pPr>
            <w:r>
              <w:rPr>
                <w:rFonts w:ascii="7" w:hAnsi="7" w:cs="Times New Roman"/>
                <w:sz w:val="16"/>
                <w:szCs w:val="16"/>
                <w:lang w:val="ru-RU"/>
              </w:rPr>
              <w:t>Конспект</w:t>
            </w:r>
            <w:r>
              <w:rPr>
                <w:rFonts w:hint="default" w:ascii="7" w:hAnsi="7" w:cs="Times New Roman"/>
                <w:sz w:val="16"/>
                <w:szCs w:val="16"/>
                <w:lang w:val="ru-RU"/>
              </w:rPr>
              <w:t xml:space="preserve"> биография писателя,читать «Недоросль».</w:t>
            </w:r>
            <w:bookmarkStart w:id="0" w:name="_GoBack"/>
            <w:bookmarkEnd w:id="0"/>
          </w:p>
        </w:tc>
      </w:tr>
      <w:tr w14:paraId="6D805B2F"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710" w:type="dxa"/>
            <w:vMerge w:val="continue"/>
          </w:tcPr>
          <w:p w14:paraId="76C30C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44183488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Английский</w:t>
            </w:r>
          </w:p>
        </w:tc>
        <w:tc>
          <w:tcPr>
            <w:tcW w:w="3260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0920CAE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2E3592CC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1456D0DC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50DE95AB">
            <w:pPr>
              <w:spacing w:after="0" w:line="240" w:lineRule="auto"/>
              <w:rPr>
                <w:rFonts w:ascii="7" w:hAnsi="7" w:cs="Times New Roman"/>
                <w:sz w:val="16"/>
                <w:szCs w:val="16"/>
              </w:rPr>
            </w:pPr>
          </w:p>
        </w:tc>
      </w:tr>
      <w:tr w14:paraId="6C340787"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710" w:type="dxa"/>
            <w:vMerge w:val="continue"/>
          </w:tcPr>
          <w:p w14:paraId="5FADB8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6393820C">
            <w:pPr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0"/>
                <w:szCs w:val="20"/>
                <w:lang w:val="ru-RU"/>
              </w:rPr>
              <w:t>Физкультура</w:t>
            </w:r>
          </w:p>
        </w:tc>
        <w:tc>
          <w:tcPr>
            <w:tcW w:w="3260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298848F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274BEAC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11FCAB9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3FD20653">
            <w:pPr>
              <w:spacing w:after="0" w:line="240" w:lineRule="auto"/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  <w:lang w:val="ru-RU"/>
              </w:rPr>
              <w:t>Комплекс</w:t>
            </w:r>
            <w:r>
              <w:rPr>
                <w:rFonts w:hint="default" w:ascii="7" w:hAnsi="7" w:cs="Times New Roman"/>
                <w:sz w:val="16"/>
                <w:szCs w:val="16"/>
                <w:lang w:val="ru-RU"/>
              </w:rPr>
              <w:t xml:space="preserve"> ОРУ.</w:t>
            </w:r>
          </w:p>
        </w:tc>
      </w:tr>
      <w:tr w14:paraId="6E98D504"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710" w:type="dxa"/>
            <w:vMerge w:val="continue"/>
          </w:tcPr>
          <w:p w14:paraId="574CD3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22E3C84F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60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3026F96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6DCF10A0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456E400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5D5A7759">
            <w:pPr>
              <w:spacing w:after="0" w:line="240" w:lineRule="auto"/>
              <w:rPr>
                <w:rFonts w:hint="default" w:ascii="7" w:hAnsi="7" w:cs="Times New Roman"/>
                <w:sz w:val="16"/>
                <w:szCs w:val="16"/>
                <w:lang w:val="ru-RU"/>
              </w:rPr>
            </w:pPr>
          </w:p>
        </w:tc>
      </w:tr>
      <w:tr w14:paraId="6752DB30"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710" w:type="dxa"/>
            <w:vMerge w:val="continue"/>
          </w:tcPr>
          <w:p w14:paraId="146FEA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1E5DD1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47ED94FC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66325822">
            <w:pPr>
              <w:spacing w:after="0" w:line="240" w:lineRule="auto"/>
            </w:pPr>
          </w:p>
        </w:tc>
        <w:tc>
          <w:tcPr>
            <w:tcW w:w="3544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7BBB1CC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14:paraId="5A76DEA0">
            <w:pPr>
              <w:spacing w:after="0" w:line="240" w:lineRule="auto"/>
              <w:rPr>
                <w:rFonts w:ascii="7" w:hAnsi="7" w:cs="Times New Roman"/>
                <w:sz w:val="16"/>
                <w:szCs w:val="16"/>
              </w:rPr>
            </w:pPr>
          </w:p>
        </w:tc>
      </w:tr>
      <w:tr w14:paraId="75EA488D">
        <w:tblPrEx>
          <w:tblBorders>
            <w:top w:val="single" w:color="000000" w:themeColor="text1" w:sz="18" w:space="0"/>
            <w:left w:val="single" w:color="000000" w:themeColor="text1" w:sz="18" w:space="0"/>
            <w:bottom w:val="single" w:color="000000" w:themeColor="text1" w:sz="18" w:space="0"/>
            <w:right w:val="single" w:color="000000" w:themeColor="text1" w:sz="18" w:space="0"/>
            <w:insideH w:val="single" w:color="000000" w:themeColor="text1" w:sz="18" w:space="0"/>
            <w:insideV w:val="single" w:color="000000" w:themeColor="text1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710" w:type="dxa"/>
            <w:vMerge w:val="continue"/>
          </w:tcPr>
          <w:p w14:paraId="4F2972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color="000000" w:themeColor="text1" w:sz="4" w:space="0"/>
            </w:tcBorders>
          </w:tcPr>
          <w:p w14:paraId="556579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color="000000" w:themeColor="text1" w:sz="4" w:space="0"/>
            </w:tcBorders>
          </w:tcPr>
          <w:p w14:paraId="0FCE295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color="000000" w:themeColor="text1" w:sz="4" w:space="0"/>
            </w:tcBorders>
          </w:tcPr>
          <w:p w14:paraId="3CF467F4">
            <w:pPr>
              <w:spacing w:after="0" w:line="240" w:lineRule="auto"/>
            </w:pPr>
          </w:p>
        </w:tc>
        <w:tc>
          <w:tcPr>
            <w:tcW w:w="3544" w:type="dxa"/>
            <w:tcBorders>
              <w:top w:val="single" w:color="000000" w:themeColor="text1" w:sz="4" w:space="0"/>
            </w:tcBorders>
          </w:tcPr>
          <w:p w14:paraId="02F3B52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color="000000" w:themeColor="text1" w:sz="4" w:space="0"/>
            </w:tcBorders>
          </w:tcPr>
          <w:p w14:paraId="7C71A2B7">
            <w:pPr>
              <w:spacing w:after="0" w:line="240" w:lineRule="auto"/>
              <w:rPr>
                <w:rFonts w:ascii="7" w:hAnsi="7" w:cs="Times New Roman"/>
                <w:sz w:val="16"/>
                <w:szCs w:val="16"/>
              </w:rPr>
            </w:pPr>
          </w:p>
        </w:tc>
      </w:tr>
    </w:tbl>
    <w:p w14:paraId="5541EB84">
      <w:pPr>
        <w:rPr>
          <w:lang w:val="en-US"/>
        </w:rPr>
      </w:pPr>
    </w:p>
    <w:p w14:paraId="0CDE20DC">
      <w:pPr>
        <w:rPr>
          <w:lang w:val="en-US"/>
        </w:rPr>
      </w:pPr>
    </w:p>
    <w:p w14:paraId="66CFD4F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sz w:val="20"/>
          <w:szCs w:val="20"/>
          <w:u w:val="none"/>
          <w:lang w:val="ru-RU"/>
        </w:rPr>
      </w:pPr>
    </w:p>
    <w:sectPr>
      <w:pgSz w:w="16838" w:h="11906" w:orient="landscape"/>
      <w:pgMar w:top="397" w:right="567" w:bottom="397" w:left="56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7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ookman Old Style">
    <w:panose1 w:val="02050604050505020204"/>
    <w:charset w:val="00"/>
    <w:family w:val="auto"/>
    <w:pitch w:val="default"/>
    <w:sig w:usb0="00000287" w:usb1="00000000" w:usb2="00000000" w:usb3="00000000" w:csb0="2000009F" w:csb1="DFD7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Franklin Gothic Medium">
    <w:panose1 w:val="020B0603020102020204"/>
    <w:charset w:val="00"/>
    <w:family w:val="auto"/>
    <w:pitch w:val="default"/>
    <w:sig w:usb0="00000287" w:usb1="00000000" w:usb2="00000000" w:usb3="00000000" w:csb0="2000009F" w:csb1="DFD7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Lucida Console">
    <w:panose1 w:val="020B0609040504020204"/>
    <w:charset w:val="00"/>
    <w:family w:val="auto"/>
    <w:pitch w:val="default"/>
    <w:sig w:usb0="8000028F" w:usb1="00001800" w:usb2="00000000" w:usb3="00000000" w:csb0="0000001F" w:csb1="D7D7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  <w:font w:name="Segoe UI Black">
    <w:panose1 w:val="020B0A02040204020203"/>
    <w:charset w:val="00"/>
    <w:family w:val="auto"/>
    <w:pitch w:val="default"/>
    <w:sig w:usb0="E00002FF" w:usb1="4000E47F" w:usb2="00000021" w:usb3="00000000" w:csb0="2000019F" w:csb1="0000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9E4"/>
    <w:rsid w:val="0009462B"/>
    <w:rsid w:val="004115E8"/>
    <w:rsid w:val="0055381A"/>
    <w:rsid w:val="00585F93"/>
    <w:rsid w:val="006139E4"/>
    <w:rsid w:val="18707E8E"/>
    <w:rsid w:val="1C244F90"/>
    <w:rsid w:val="1ECC2DAD"/>
    <w:rsid w:val="242A434A"/>
    <w:rsid w:val="259A6D3B"/>
    <w:rsid w:val="2C6C6DC2"/>
    <w:rsid w:val="3F5110B9"/>
    <w:rsid w:val="4128188A"/>
    <w:rsid w:val="45C00014"/>
    <w:rsid w:val="5C24134A"/>
    <w:rsid w:val="6FDE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000FF"/>
      <w:u w:val="single"/>
    </w:rPr>
  </w:style>
  <w:style w:type="paragraph" w:styleId="5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6">
    <w:name w:val="Normal (Web)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table" w:styleId="7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msonormalbullet2.gif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9">
    <w:name w:val="msonormalbullet2gifcxspmiddlecxspmiddle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0">
    <w:name w:val="msonormalbullet2gifcxspmiddlecxspmiddlecxspmiddle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1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141</Words>
  <Characters>810</Characters>
  <Lines>6</Lines>
  <Paragraphs>1</Paragraphs>
  <TotalTime>69</TotalTime>
  <ScaleCrop>false</ScaleCrop>
  <LinksUpToDate>false</LinksUpToDate>
  <CharactersWithSpaces>950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2023-09-06T16:05:00Z</dcterms:created>
  <dc:creator>ludmila.hvostenko96@mail.ru</dc:creator>
  <cp:lastModifiedBy>Acer</cp:lastModifiedBy>
  <cp:lastPrinted>2024-09-02T17:10:00Z</cp:lastPrinted>
  <dcterms:modified xsi:type="dcterms:W3CDTF">2024-09-03T16:45:05Z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8844767699E24C4C89B10F2824E174C7_13</vt:lpwstr>
  </property>
</Properties>
</file>